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86C2A" w14:textId="77777777" w:rsidR="00BE016F" w:rsidRPr="00E65C25" w:rsidRDefault="00BE016F" w:rsidP="00BE016F">
      <w:pPr>
        <w:pStyle w:val="Tytu"/>
        <w:jc w:val="left"/>
        <w:rPr>
          <w:bCs w:val="0"/>
          <w:sz w:val="22"/>
          <w:szCs w:val="22"/>
          <w:u w:val="single"/>
        </w:rPr>
      </w:pPr>
      <w:bookmarkStart w:id="0" w:name="_Toc440546727"/>
      <w:r w:rsidRPr="00E65C25">
        <w:rPr>
          <w:bCs w:val="0"/>
          <w:sz w:val="22"/>
          <w:szCs w:val="22"/>
          <w:u w:val="single"/>
        </w:rPr>
        <w:t xml:space="preserve">Załącznik 16.1 – </w:t>
      </w:r>
      <w:r w:rsidR="00217A97">
        <w:rPr>
          <w:bCs w:val="0"/>
          <w:sz w:val="22"/>
          <w:szCs w:val="22"/>
          <w:u w:val="single"/>
        </w:rPr>
        <w:t>1</w:t>
      </w:r>
      <w:r w:rsidR="00217A97">
        <w:rPr>
          <w:bCs w:val="0"/>
          <w:sz w:val="22"/>
          <w:szCs w:val="22"/>
          <w:u w:val="single"/>
          <w:lang w:val="pl-PL"/>
        </w:rPr>
        <w:t>0</w:t>
      </w:r>
      <w:r w:rsidR="00217A97" w:rsidRPr="00E65C25">
        <w:rPr>
          <w:bCs w:val="0"/>
          <w:sz w:val="22"/>
          <w:szCs w:val="22"/>
          <w:u w:val="single"/>
        </w:rPr>
        <w:t xml:space="preserve"> </w:t>
      </w:r>
    </w:p>
    <w:p w14:paraId="587A4BF7" w14:textId="77777777" w:rsidR="003C79B6" w:rsidRPr="00E65C25" w:rsidRDefault="003C79B6" w:rsidP="00C2320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  <w:r w:rsidRPr="00693522">
        <w:rPr>
          <w:rFonts w:ascii="Times New Roman" w:eastAsia="Times New Roman" w:hAnsi="Times New Roman"/>
          <w:b/>
          <w:u w:val="single"/>
          <w:lang w:eastAsia="pl-PL"/>
        </w:rPr>
        <w:t xml:space="preserve">Wzór pisma </w:t>
      </w:r>
      <w:r w:rsidR="00693522" w:rsidRPr="00693522">
        <w:rPr>
          <w:rFonts w:ascii="Times New Roman" w:eastAsia="Times New Roman" w:hAnsi="Times New Roman"/>
          <w:b/>
          <w:u w:val="single"/>
          <w:lang w:eastAsia="pl-PL"/>
        </w:rPr>
        <w:t xml:space="preserve">o </w:t>
      </w:r>
      <w:r w:rsidR="00505DB5">
        <w:rPr>
          <w:rFonts w:ascii="Times New Roman" w:eastAsia="Times New Roman" w:hAnsi="Times New Roman"/>
          <w:b/>
          <w:u w:val="single"/>
          <w:lang w:eastAsia="pl-PL"/>
        </w:rPr>
        <w:t xml:space="preserve">ostatecznym stanowisku IP WUP w odniesieniu do </w:t>
      </w:r>
      <w:r w:rsidR="00693522" w:rsidRPr="00693522">
        <w:rPr>
          <w:rFonts w:ascii="Times New Roman" w:eastAsia="Times New Roman" w:hAnsi="Times New Roman"/>
          <w:b/>
          <w:u w:val="single"/>
          <w:lang w:eastAsia="pl-PL"/>
        </w:rPr>
        <w:t>pomniejszeni</w:t>
      </w:r>
      <w:r w:rsidR="00505DB5">
        <w:rPr>
          <w:rFonts w:ascii="Times New Roman" w:eastAsia="Times New Roman" w:hAnsi="Times New Roman"/>
          <w:b/>
          <w:u w:val="single"/>
          <w:lang w:eastAsia="pl-PL"/>
        </w:rPr>
        <w:t>a</w:t>
      </w:r>
      <w:r w:rsidR="00693522">
        <w:rPr>
          <w:rFonts w:ascii="Times New Roman" w:eastAsia="Times New Roman" w:hAnsi="Times New Roman"/>
          <w:b/>
          <w:u w:val="single"/>
          <w:lang w:eastAsia="pl-PL"/>
        </w:rPr>
        <w:t xml:space="preserve"> wydatków kwalifikowalnych w ramach wniosku o płatność</w:t>
      </w:r>
      <w:bookmarkEnd w:id="0"/>
    </w:p>
    <w:p w14:paraId="66C13239" w14:textId="77777777" w:rsidR="005F0280" w:rsidRPr="00E65C25" w:rsidRDefault="005F0280" w:rsidP="005F0280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eastAsia="Times New Roman" w:hAnsi="Times New Roman"/>
          <w:b/>
          <w:u w:val="single"/>
          <w:lang w:eastAsia="pl-PL"/>
        </w:rPr>
      </w:pPr>
    </w:p>
    <w:p w14:paraId="1CB09957" w14:textId="77777777" w:rsidR="003C79B6" w:rsidRPr="00E65C25" w:rsidRDefault="003C79B6" w:rsidP="003C79B6">
      <w:pPr>
        <w:tabs>
          <w:tab w:val="left" w:pos="5812"/>
        </w:tabs>
        <w:rPr>
          <w:rFonts w:ascii="Times New Roman" w:hAnsi="Times New Roman"/>
        </w:rPr>
      </w:pPr>
      <w:r w:rsidRPr="00E65C25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E65C25">
        <w:rPr>
          <w:rFonts w:ascii="Times New Roman" w:hAnsi="Times New Roman"/>
          <w:color w:val="000000"/>
          <w:lang w:eastAsia="pl-PL"/>
        </w:rPr>
        <w:t>Toruń, dnia……………………</w:t>
      </w:r>
    </w:p>
    <w:p w14:paraId="3DF74FE9" w14:textId="77777777" w:rsidR="003C79B6" w:rsidRPr="00E65C25" w:rsidRDefault="003C79B6" w:rsidP="00E94DCA">
      <w:pPr>
        <w:tabs>
          <w:tab w:val="left" w:pos="5812"/>
        </w:tabs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………………………..(nr pisma)</w:t>
      </w:r>
    </w:p>
    <w:p w14:paraId="53C1650D" w14:textId="77777777" w:rsidR="003C79B6" w:rsidRPr="00E65C25" w:rsidRDefault="003C79B6" w:rsidP="003C79B6">
      <w:pPr>
        <w:rPr>
          <w:rFonts w:ascii="Times New Roman" w:hAnsi="Times New Roman"/>
          <w:color w:val="000000"/>
          <w:lang w:eastAsia="pl-PL"/>
        </w:rPr>
      </w:pPr>
    </w:p>
    <w:p w14:paraId="3D4E8189" w14:textId="77777777" w:rsidR="003C79B6" w:rsidRPr="00E65C25" w:rsidRDefault="003C79B6" w:rsidP="003C79B6">
      <w:pPr>
        <w:ind w:left="5760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7CC2822" w14:textId="77777777" w:rsidR="003C79B6" w:rsidRPr="00E65C25" w:rsidRDefault="003C79B6" w:rsidP="003C79B6">
      <w:pPr>
        <w:ind w:firstLine="5812"/>
        <w:jc w:val="center"/>
        <w:rPr>
          <w:rFonts w:ascii="Times New Roman" w:hAnsi="Times New Roman"/>
          <w:color w:val="000000"/>
          <w:lang w:eastAsia="pl-PL"/>
        </w:rPr>
      </w:pPr>
      <w:r w:rsidRPr="00E65C25">
        <w:rPr>
          <w:rFonts w:ascii="Times New Roman" w:hAnsi="Times New Roman"/>
          <w:color w:val="000000"/>
          <w:lang w:eastAsia="pl-PL"/>
        </w:rPr>
        <w:t>(nazwa Beneficjenta)</w:t>
      </w:r>
    </w:p>
    <w:p w14:paraId="3E2C5F24" w14:textId="77777777" w:rsidR="003C79B6" w:rsidRPr="00E65C25" w:rsidRDefault="003C79B6" w:rsidP="003C79B6">
      <w:pPr>
        <w:jc w:val="center"/>
        <w:rPr>
          <w:rFonts w:ascii="Times New Roman" w:hAnsi="Times New Roman"/>
          <w:b/>
        </w:rPr>
      </w:pPr>
    </w:p>
    <w:p w14:paraId="474ACA29" w14:textId="77777777" w:rsidR="003C79B6" w:rsidRPr="00E65C25" w:rsidRDefault="003C79B6" w:rsidP="003C79B6">
      <w:pPr>
        <w:jc w:val="center"/>
        <w:rPr>
          <w:rFonts w:ascii="Times New Roman" w:hAnsi="Times New Roman"/>
          <w:color w:val="000000"/>
          <w:lang w:eastAsia="pl-PL"/>
        </w:rPr>
      </w:pPr>
    </w:p>
    <w:p w14:paraId="1B3A57D2" w14:textId="77777777" w:rsidR="00500458" w:rsidRPr="00693522" w:rsidRDefault="00500458" w:rsidP="008739EC">
      <w:pPr>
        <w:spacing w:line="360" w:lineRule="auto"/>
        <w:rPr>
          <w:rFonts w:ascii="Times New Roman" w:hAnsi="Times New Roman"/>
          <w:b/>
          <w:u w:val="single"/>
        </w:rPr>
      </w:pPr>
    </w:p>
    <w:p w14:paraId="2847CD5C" w14:textId="77777777" w:rsidR="00BE493D" w:rsidRPr="00505DB5" w:rsidRDefault="00BE493D" w:rsidP="00505DB5">
      <w:pPr>
        <w:spacing w:line="360" w:lineRule="auto"/>
        <w:jc w:val="both"/>
        <w:rPr>
          <w:rFonts w:ascii="Times New Roman" w:hAnsi="Times New Roman"/>
          <w:b/>
          <w:u w:val="single"/>
        </w:rPr>
      </w:pPr>
    </w:p>
    <w:p w14:paraId="659E137E" w14:textId="77777777" w:rsidR="00BE493D" w:rsidRDefault="00BE493D" w:rsidP="00505DB5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505DB5">
        <w:rPr>
          <w:rFonts w:ascii="Times New Roman" w:hAnsi="Times New Roman"/>
        </w:rPr>
        <w:t xml:space="preserve">W odpowiedzi na pismo o sygnaturze </w:t>
      </w:r>
      <w:r w:rsidR="00F341F5">
        <w:rPr>
          <w:rFonts w:ascii="Times New Roman" w:hAnsi="Times New Roman"/>
        </w:rPr>
        <w:t>..</w:t>
      </w:r>
      <w:r w:rsidRPr="00505DB5">
        <w:rPr>
          <w:rFonts w:ascii="Times New Roman" w:hAnsi="Times New Roman"/>
        </w:rPr>
        <w:t xml:space="preserve">... z dnia ..., dotyczące zastrzeżeń w związku </w:t>
      </w:r>
      <w:r w:rsidR="004E1BDE">
        <w:rPr>
          <w:rFonts w:ascii="Times New Roman" w:hAnsi="Times New Roman"/>
        </w:rPr>
        <w:br/>
      </w:r>
      <w:r w:rsidRPr="00505DB5">
        <w:rPr>
          <w:rFonts w:ascii="Times New Roman" w:hAnsi="Times New Roman"/>
        </w:rPr>
        <w:t xml:space="preserve">z nieprawidłowością stwierdzoną przez </w:t>
      </w:r>
      <w:r w:rsidR="00505DB5" w:rsidRPr="00F94CCD">
        <w:rPr>
          <w:rFonts w:ascii="Times New Roman" w:hAnsi="Times New Roman"/>
        </w:rPr>
        <w:t>Wojewódzki Urząd Pracy w Toruniu – Instytucję Pośredniczącą Regionalnego Programu Operacyjnego Województwa Kujawsko – Pomorskiego na lata 2014-2020</w:t>
      </w:r>
      <w:r w:rsidRPr="00505DB5">
        <w:rPr>
          <w:rFonts w:ascii="Times New Roman" w:hAnsi="Times New Roman"/>
          <w:bCs/>
        </w:rPr>
        <w:t xml:space="preserve"> </w:t>
      </w:r>
      <w:r w:rsidR="000267E8">
        <w:rPr>
          <w:rFonts w:ascii="Times New Roman" w:hAnsi="Times New Roman"/>
          <w:bCs/>
        </w:rPr>
        <w:t xml:space="preserve">(dalej: IP WUP) </w:t>
      </w:r>
      <w:r w:rsidRPr="00505DB5">
        <w:rPr>
          <w:rFonts w:ascii="Times New Roman" w:hAnsi="Times New Roman"/>
        </w:rPr>
        <w:t xml:space="preserve">w trakcie weryfikacji wniosku o płatność </w:t>
      </w:r>
      <w:r w:rsidR="00F341F5">
        <w:rPr>
          <w:rFonts w:ascii="Times New Roman" w:hAnsi="Times New Roman"/>
        </w:rPr>
        <w:t xml:space="preserve">numer …..…… </w:t>
      </w:r>
      <w:r w:rsidR="00EE3A59">
        <w:rPr>
          <w:rFonts w:ascii="Times New Roman" w:hAnsi="Times New Roman"/>
        </w:rPr>
        <w:br/>
      </w:r>
      <w:r w:rsidRPr="00505DB5">
        <w:rPr>
          <w:rFonts w:ascii="Times New Roman" w:hAnsi="Times New Roman"/>
        </w:rPr>
        <w:t xml:space="preserve">i w konsekwencji pomniejszeniem wydatków kwalifikowalnych wykazanych w tym wniosku, </w:t>
      </w:r>
      <w:r w:rsidR="004E1BDE">
        <w:rPr>
          <w:rFonts w:ascii="Times New Roman" w:hAnsi="Times New Roman"/>
        </w:rPr>
        <w:t>przekazuję ostateczne stanowisko w powyższej sprawie</w:t>
      </w:r>
      <w:r w:rsidRPr="00505DB5">
        <w:rPr>
          <w:rFonts w:ascii="Times New Roman" w:hAnsi="Times New Roman"/>
        </w:rPr>
        <w:t>.</w:t>
      </w:r>
    </w:p>
    <w:p w14:paraId="7C5EB724" w14:textId="77777777" w:rsidR="00505DB5" w:rsidRPr="00505DB5" w:rsidRDefault="00505DB5" w:rsidP="00505DB5">
      <w:pPr>
        <w:spacing w:after="0" w:line="360" w:lineRule="auto"/>
        <w:ind w:firstLine="709"/>
        <w:contextualSpacing/>
        <w:jc w:val="both"/>
        <w:rPr>
          <w:rFonts w:ascii="Times New Roman" w:hAnsi="Times New Roman"/>
        </w:rPr>
      </w:pPr>
    </w:p>
    <w:p w14:paraId="58A4CF45" w14:textId="77777777" w:rsidR="00BE493D" w:rsidRPr="00905905" w:rsidRDefault="00BE493D" w:rsidP="0090590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i/>
        </w:rPr>
      </w:pPr>
      <w:r w:rsidRPr="00905905">
        <w:rPr>
          <w:rFonts w:ascii="Times New Roman" w:hAnsi="Times New Roman"/>
          <w:i/>
        </w:rPr>
        <w:t>wymienić nieprawidłow</w:t>
      </w:r>
      <w:r w:rsidR="00905905">
        <w:rPr>
          <w:rFonts w:ascii="Times New Roman" w:hAnsi="Times New Roman"/>
          <w:i/>
        </w:rPr>
        <w:t xml:space="preserve">ość będącą przedmiotem analizy </w:t>
      </w:r>
      <w:r w:rsidRPr="00905905">
        <w:rPr>
          <w:rFonts w:ascii="Times New Roman" w:hAnsi="Times New Roman"/>
          <w:i/>
        </w:rPr>
        <w:t xml:space="preserve">i przedstawić uzasadnienie ostatecznego stanowiska </w:t>
      </w:r>
      <w:r w:rsidR="00905905">
        <w:rPr>
          <w:rFonts w:ascii="Times New Roman" w:hAnsi="Times New Roman"/>
          <w:i/>
        </w:rPr>
        <w:t>IP WUP</w:t>
      </w:r>
    </w:p>
    <w:p w14:paraId="45B0792F" w14:textId="77777777" w:rsidR="00505DB5" w:rsidRPr="00505DB5" w:rsidRDefault="00505DB5" w:rsidP="00505DB5">
      <w:pPr>
        <w:spacing w:after="0" w:line="360" w:lineRule="auto"/>
        <w:ind w:firstLine="709"/>
        <w:contextualSpacing/>
        <w:jc w:val="both"/>
        <w:rPr>
          <w:rFonts w:ascii="Times New Roman" w:hAnsi="Times New Roman"/>
        </w:rPr>
      </w:pPr>
    </w:p>
    <w:p w14:paraId="1E25E83A" w14:textId="77777777" w:rsidR="003308F5" w:rsidRPr="00505DB5" w:rsidRDefault="003308F5" w:rsidP="003308F5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505DB5">
        <w:rPr>
          <w:rFonts w:ascii="Times New Roman" w:hAnsi="Times New Roman"/>
        </w:rPr>
        <w:t xml:space="preserve">W wyniku powyższej analizy </w:t>
      </w:r>
      <w:r w:rsidR="000267E8">
        <w:rPr>
          <w:rFonts w:ascii="Times New Roman" w:hAnsi="Times New Roman"/>
        </w:rPr>
        <w:t xml:space="preserve">IP </w:t>
      </w:r>
      <w:r>
        <w:rPr>
          <w:rFonts w:ascii="Times New Roman" w:hAnsi="Times New Roman"/>
        </w:rPr>
        <w:t>WUP</w:t>
      </w:r>
      <w:r w:rsidR="000267E8">
        <w:rPr>
          <w:rFonts w:ascii="Times New Roman" w:hAnsi="Times New Roman"/>
        </w:rPr>
        <w:t xml:space="preserve"> </w:t>
      </w:r>
      <w:r w:rsidRPr="00505DB5">
        <w:rPr>
          <w:rFonts w:ascii="Times New Roman" w:hAnsi="Times New Roman"/>
        </w:rPr>
        <w:t>uzna</w:t>
      </w:r>
      <w:r>
        <w:rPr>
          <w:rFonts w:ascii="Times New Roman" w:hAnsi="Times New Roman"/>
        </w:rPr>
        <w:t>je</w:t>
      </w:r>
      <w:r w:rsidRPr="00505DB5">
        <w:rPr>
          <w:rFonts w:ascii="Times New Roman" w:hAnsi="Times New Roman"/>
        </w:rPr>
        <w:t xml:space="preserve"> zasadność </w:t>
      </w:r>
      <w:r>
        <w:rPr>
          <w:rFonts w:ascii="Times New Roman" w:hAnsi="Times New Roman"/>
        </w:rPr>
        <w:t>Państwa roszczeń i uznaje zakwestionowane wydatki jako kwalifikowalne w ramach wniosku o płatność numer ……..</w:t>
      </w:r>
      <w:r w:rsidRPr="00505DB5">
        <w:rPr>
          <w:rFonts w:ascii="Times New Roman" w:hAnsi="Times New Roman"/>
        </w:rPr>
        <w:t>.</w:t>
      </w:r>
    </w:p>
    <w:p w14:paraId="2F4ABEFB" w14:textId="77777777" w:rsidR="003308F5" w:rsidRDefault="003308F5" w:rsidP="00505DB5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14:paraId="618D68B7" w14:textId="77777777" w:rsidR="00BE493D" w:rsidRPr="00505DB5" w:rsidRDefault="00BE493D" w:rsidP="00505DB5">
      <w:pPr>
        <w:spacing w:after="0" w:line="360" w:lineRule="auto"/>
        <w:contextualSpacing/>
        <w:jc w:val="both"/>
        <w:rPr>
          <w:rFonts w:ascii="Times New Roman" w:hAnsi="Times New Roman"/>
        </w:rPr>
      </w:pPr>
      <w:r w:rsidRPr="00505DB5">
        <w:rPr>
          <w:rFonts w:ascii="Times New Roman" w:hAnsi="Times New Roman"/>
        </w:rPr>
        <w:t xml:space="preserve">W wyniku powyższej analizy </w:t>
      </w:r>
      <w:r w:rsidR="000267E8">
        <w:rPr>
          <w:rFonts w:ascii="Times New Roman" w:hAnsi="Times New Roman"/>
        </w:rPr>
        <w:t>IP WUP</w:t>
      </w:r>
      <w:r w:rsidRPr="00505DB5">
        <w:rPr>
          <w:rFonts w:ascii="Times New Roman" w:hAnsi="Times New Roman"/>
        </w:rPr>
        <w:t xml:space="preserve"> uzna</w:t>
      </w:r>
      <w:r w:rsidR="008D113E">
        <w:rPr>
          <w:rFonts w:ascii="Times New Roman" w:hAnsi="Times New Roman"/>
        </w:rPr>
        <w:t>je</w:t>
      </w:r>
      <w:r w:rsidRPr="00505DB5">
        <w:rPr>
          <w:rFonts w:ascii="Times New Roman" w:hAnsi="Times New Roman"/>
        </w:rPr>
        <w:t xml:space="preserve"> zasadność </w:t>
      </w:r>
      <w:r w:rsidR="00505DB5">
        <w:rPr>
          <w:rFonts w:ascii="Times New Roman" w:hAnsi="Times New Roman"/>
        </w:rPr>
        <w:t xml:space="preserve">Państwa </w:t>
      </w:r>
      <w:r w:rsidR="008D113E">
        <w:rPr>
          <w:rFonts w:ascii="Times New Roman" w:hAnsi="Times New Roman"/>
        </w:rPr>
        <w:t>roszczeń i zwraca się</w:t>
      </w:r>
      <w:r w:rsidRPr="00505DB5">
        <w:rPr>
          <w:rFonts w:ascii="Times New Roman" w:hAnsi="Times New Roman"/>
        </w:rPr>
        <w:t xml:space="preserve"> z prośbą </w:t>
      </w:r>
      <w:r w:rsidR="00CB6EB5">
        <w:rPr>
          <w:rFonts w:ascii="Times New Roman" w:hAnsi="Times New Roman"/>
        </w:rPr>
        <w:br/>
      </w:r>
      <w:r w:rsidRPr="00505DB5">
        <w:rPr>
          <w:rFonts w:ascii="Times New Roman" w:hAnsi="Times New Roman"/>
        </w:rPr>
        <w:t>o ujęcie zakwestionowanych wydatków kwalifikowalnych w kwocie ...</w:t>
      </w:r>
      <w:r w:rsidR="00F341F5">
        <w:rPr>
          <w:rFonts w:ascii="Times New Roman" w:hAnsi="Times New Roman"/>
        </w:rPr>
        <w:t>.</w:t>
      </w:r>
      <w:r w:rsidRPr="00505DB5">
        <w:rPr>
          <w:rFonts w:ascii="Times New Roman" w:hAnsi="Times New Roman"/>
        </w:rPr>
        <w:t xml:space="preserve"> w kolejnym wniosku </w:t>
      </w:r>
      <w:r w:rsidR="004E1BDE">
        <w:rPr>
          <w:rFonts w:ascii="Times New Roman" w:hAnsi="Times New Roman"/>
        </w:rPr>
        <w:br/>
      </w:r>
      <w:r w:rsidRPr="00505DB5">
        <w:rPr>
          <w:rFonts w:ascii="Times New Roman" w:hAnsi="Times New Roman"/>
        </w:rPr>
        <w:t>o płatność.</w:t>
      </w:r>
    </w:p>
    <w:p w14:paraId="08F723E7" w14:textId="77777777" w:rsidR="00505DB5" w:rsidRDefault="00505DB5" w:rsidP="00505DB5">
      <w:pPr>
        <w:spacing w:after="0" w:line="360" w:lineRule="auto"/>
        <w:contextualSpacing/>
        <w:jc w:val="both"/>
        <w:rPr>
          <w:rFonts w:ascii="Times New Roman" w:hAnsi="Times New Roman"/>
        </w:rPr>
      </w:pPr>
    </w:p>
    <w:p w14:paraId="0C290C38" w14:textId="77777777" w:rsidR="00BE493D" w:rsidRPr="00505DB5" w:rsidRDefault="00BE493D" w:rsidP="00505DB5">
      <w:pPr>
        <w:spacing w:after="0" w:line="360" w:lineRule="auto"/>
        <w:contextualSpacing/>
        <w:jc w:val="both"/>
        <w:rPr>
          <w:rFonts w:ascii="Times New Roman" w:hAnsi="Times New Roman"/>
          <w:color w:val="000000"/>
        </w:rPr>
      </w:pPr>
      <w:r w:rsidRPr="00505DB5">
        <w:rPr>
          <w:rFonts w:ascii="Times New Roman" w:hAnsi="Times New Roman"/>
        </w:rPr>
        <w:t xml:space="preserve">W wyniku powyższej analizy </w:t>
      </w:r>
      <w:r w:rsidR="000267E8">
        <w:rPr>
          <w:rFonts w:ascii="Times New Roman" w:hAnsi="Times New Roman"/>
        </w:rPr>
        <w:t>IP WUP</w:t>
      </w:r>
      <w:r w:rsidR="00505DB5">
        <w:rPr>
          <w:rFonts w:ascii="Times New Roman" w:hAnsi="Times New Roman"/>
        </w:rPr>
        <w:t xml:space="preserve"> potwierdz</w:t>
      </w:r>
      <w:r w:rsidR="008D113E">
        <w:rPr>
          <w:rFonts w:ascii="Times New Roman" w:hAnsi="Times New Roman"/>
        </w:rPr>
        <w:t xml:space="preserve">a </w:t>
      </w:r>
      <w:r w:rsidRPr="00505DB5">
        <w:rPr>
          <w:rFonts w:ascii="Times New Roman" w:hAnsi="Times New Roman"/>
        </w:rPr>
        <w:t xml:space="preserve">wystąpienie nieprawidłowości, co skutkuje  </w:t>
      </w:r>
      <w:r w:rsidRPr="00505DB5">
        <w:rPr>
          <w:rFonts w:ascii="Times New Roman" w:hAnsi="Times New Roman"/>
          <w:color w:val="000000"/>
        </w:rPr>
        <w:t xml:space="preserve">koniecznością podjęcia przez </w:t>
      </w:r>
      <w:r w:rsidR="00505DB5">
        <w:rPr>
          <w:rFonts w:ascii="Times New Roman" w:hAnsi="Times New Roman"/>
          <w:color w:val="000000"/>
        </w:rPr>
        <w:t>Państwa</w:t>
      </w:r>
      <w:r w:rsidRPr="00505DB5">
        <w:rPr>
          <w:rFonts w:ascii="Times New Roman" w:hAnsi="Times New Roman"/>
          <w:color w:val="000000"/>
        </w:rPr>
        <w:t xml:space="preserve"> następujących działań: </w:t>
      </w:r>
      <w:r w:rsidRPr="004F71CB">
        <w:rPr>
          <w:rFonts w:ascii="Times New Roman" w:hAnsi="Times New Roman"/>
          <w:i/>
          <w:color w:val="000000"/>
        </w:rPr>
        <w:t xml:space="preserve">wskazać – jeśli dotyczy - zalecenia </w:t>
      </w:r>
      <w:r w:rsidR="004E1BDE">
        <w:rPr>
          <w:rFonts w:ascii="Times New Roman" w:hAnsi="Times New Roman"/>
          <w:i/>
          <w:color w:val="000000"/>
        </w:rPr>
        <w:br/>
      </w:r>
      <w:r w:rsidRPr="004F71CB">
        <w:rPr>
          <w:rFonts w:ascii="Times New Roman" w:hAnsi="Times New Roman"/>
          <w:i/>
          <w:color w:val="000000"/>
        </w:rPr>
        <w:lastRenderedPageBreak/>
        <w:t xml:space="preserve">i  rekomendacje, do których powinien zastosować się beneficjent wraz z terminem na ich wykonanie </w:t>
      </w:r>
      <w:r w:rsidR="004E1BDE">
        <w:rPr>
          <w:rFonts w:ascii="Times New Roman" w:hAnsi="Times New Roman"/>
          <w:i/>
          <w:color w:val="000000"/>
        </w:rPr>
        <w:br/>
      </w:r>
      <w:r w:rsidRPr="004F71CB">
        <w:rPr>
          <w:rFonts w:ascii="Times New Roman" w:hAnsi="Times New Roman"/>
          <w:i/>
          <w:color w:val="000000"/>
        </w:rPr>
        <w:t xml:space="preserve">i sposobem poinformowania </w:t>
      </w:r>
      <w:r w:rsidR="000267E8">
        <w:rPr>
          <w:rFonts w:ascii="Times New Roman" w:hAnsi="Times New Roman"/>
          <w:i/>
          <w:color w:val="000000"/>
        </w:rPr>
        <w:t>IP WUP</w:t>
      </w:r>
      <w:r w:rsidRPr="004F71CB">
        <w:rPr>
          <w:rFonts w:ascii="Times New Roman" w:hAnsi="Times New Roman"/>
          <w:i/>
          <w:color w:val="000000"/>
        </w:rPr>
        <w:t xml:space="preserve"> o ich wykonaniu lub przyczynach ich niewykonania</w:t>
      </w:r>
      <w:r w:rsidR="004F71CB">
        <w:rPr>
          <w:rFonts w:ascii="Times New Roman" w:hAnsi="Times New Roman"/>
          <w:i/>
        </w:rPr>
        <w:t>.</w:t>
      </w:r>
    </w:p>
    <w:p w14:paraId="1DC675C5" w14:textId="77777777" w:rsidR="00505DB5" w:rsidRDefault="00505DB5" w:rsidP="00505DB5">
      <w:pPr>
        <w:spacing w:after="0" w:line="360" w:lineRule="auto"/>
        <w:contextualSpacing/>
        <w:jc w:val="both"/>
        <w:rPr>
          <w:rFonts w:ascii="Times New Roman" w:hAnsi="Times New Roman"/>
          <w:bCs/>
        </w:rPr>
      </w:pPr>
    </w:p>
    <w:p w14:paraId="61A0CD99" w14:textId="77777777" w:rsidR="004E1BDE" w:rsidRPr="00865E39" w:rsidRDefault="004E1BDE" w:rsidP="004E1BDE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>Powyższ</w:t>
      </w:r>
      <w:r>
        <w:rPr>
          <w:rFonts w:ascii="Times New Roman" w:hAnsi="Times New Roman"/>
        </w:rPr>
        <w:t>a</w:t>
      </w:r>
      <w:r w:rsidRPr="00865E39">
        <w:rPr>
          <w:rFonts w:ascii="Times New Roman" w:hAnsi="Times New Roman"/>
        </w:rPr>
        <w:t xml:space="preserve"> kwot wraz z odsetkami podlega zwrotowi na rachunek bankowy </w:t>
      </w:r>
      <w:r w:rsidR="000267E8">
        <w:rPr>
          <w:rFonts w:ascii="Times New Roman" w:hAnsi="Times New Roman"/>
          <w:lang w:val="pl-PL"/>
        </w:rPr>
        <w:t>IP WUP</w:t>
      </w:r>
      <w:r w:rsidR="0062174D">
        <w:rPr>
          <w:rFonts w:ascii="Times New Roman" w:hAnsi="Times New Roman"/>
        </w:rPr>
        <w:t>,</w:t>
      </w:r>
      <w:r w:rsidRPr="00865E3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zgodnie </w:t>
      </w:r>
      <w:r>
        <w:rPr>
          <w:rFonts w:ascii="Times New Roman" w:hAnsi="Times New Roman"/>
        </w:rPr>
        <w:br/>
        <w:t>z wezwaniem stanowiącym załącznik do niniejszego pisma.</w:t>
      </w:r>
    </w:p>
    <w:p w14:paraId="70FC47E9" w14:textId="77777777" w:rsidR="004E1BDE" w:rsidRDefault="004E1BDE" w:rsidP="00505DB5">
      <w:pPr>
        <w:spacing w:after="0" w:line="360" w:lineRule="auto"/>
        <w:contextualSpacing/>
        <w:jc w:val="both"/>
        <w:rPr>
          <w:rFonts w:ascii="Times New Roman" w:hAnsi="Times New Roman"/>
          <w:bCs/>
        </w:rPr>
      </w:pPr>
    </w:p>
    <w:p w14:paraId="195FB3FA" w14:textId="77777777" w:rsidR="00EC7C0D" w:rsidRPr="00505DB5" w:rsidRDefault="00EC7C0D" w:rsidP="00505DB5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07883AE4" w14:textId="77777777" w:rsidR="00EC7C0D" w:rsidRDefault="00EC7C0D" w:rsidP="00EC7C0D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1047F1BB" w14:textId="77777777" w:rsidR="00EC7C0D" w:rsidRPr="00865E39" w:rsidRDefault="00EC7C0D" w:rsidP="00EC7C0D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>Sporządził</w:t>
      </w:r>
    </w:p>
    <w:p w14:paraId="33114F8D" w14:textId="77777777" w:rsidR="00EC7C0D" w:rsidRDefault="00EC7C0D" w:rsidP="00EC7C0D">
      <w:pPr>
        <w:tabs>
          <w:tab w:val="left" w:pos="5670"/>
          <w:tab w:val="left" w:pos="5812"/>
        </w:tabs>
        <w:ind w:left="4956" w:firstLine="708"/>
        <w:rPr>
          <w:rFonts w:ascii="Times New Roman" w:hAnsi="Times New Roman"/>
          <w:b/>
          <w:bCs/>
        </w:rPr>
      </w:pPr>
    </w:p>
    <w:p w14:paraId="3A25AC0A" w14:textId="77777777" w:rsidR="00EC7C0D" w:rsidRDefault="00EC7C0D" w:rsidP="00EC7C0D">
      <w:pPr>
        <w:tabs>
          <w:tab w:val="left" w:pos="5670"/>
          <w:tab w:val="left" w:pos="5812"/>
        </w:tabs>
        <w:ind w:left="4956" w:firstLine="708"/>
        <w:rPr>
          <w:rFonts w:ascii="Times New Roman" w:hAnsi="Times New Roman"/>
          <w:b/>
          <w:bCs/>
        </w:rPr>
      </w:pPr>
    </w:p>
    <w:p w14:paraId="5245D0FA" w14:textId="77777777" w:rsidR="00EC7C0D" w:rsidRPr="00865E39" w:rsidRDefault="00EC7C0D" w:rsidP="00EC7C0D">
      <w:pPr>
        <w:tabs>
          <w:tab w:val="left" w:pos="5670"/>
          <w:tab w:val="left" w:pos="5812"/>
        </w:tabs>
        <w:ind w:left="4956" w:firstLine="708"/>
        <w:rPr>
          <w:rFonts w:ascii="Times New Roman" w:hAnsi="Times New Roman"/>
          <w:b/>
          <w:bCs/>
        </w:rPr>
      </w:pPr>
      <w:r w:rsidRPr="00865E39">
        <w:rPr>
          <w:rFonts w:ascii="Times New Roman" w:hAnsi="Times New Roman"/>
          <w:b/>
          <w:bCs/>
        </w:rPr>
        <w:t xml:space="preserve">  Z poważaniem</w:t>
      </w:r>
    </w:p>
    <w:p w14:paraId="5B6EDC63" w14:textId="77777777" w:rsidR="009D7BC1" w:rsidRPr="00693522" w:rsidRDefault="009D7BC1" w:rsidP="00213B0B">
      <w:pPr>
        <w:pStyle w:val="Nagwek3"/>
        <w:numPr>
          <w:ilvl w:val="0"/>
          <w:numId w:val="0"/>
        </w:numPr>
        <w:spacing w:line="360" w:lineRule="auto"/>
        <w:jc w:val="left"/>
      </w:pPr>
    </w:p>
    <w:sectPr w:rsidR="009D7BC1" w:rsidRPr="00693522" w:rsidSect="009C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B07F4" w14:textId="77777777" w:rsidR="006B6E2B" w:rsidRDefault="006B6E2B" w:rsidP="00BE493D">
      <w:pPr>
        <w:spacing w:after="0" w:line="240" w:lineRule="auto"/>
      </w:pPr>
      <w:r>
        <w:separator/>
      </w:r>
    </w:p>
  </w:endnote>
  <w:endnote w:type="continuationSeparator" w:id="0">
    <w:p w14:paraId="36569C84" w14:textId="77777777" w:rsidR="006B6E2B" w:rsidRDefault="006B6E2B" w:rsidP="00BE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6420E" w14:textId="77777777" w:rsidR="006B6E2B" w:rsidRDefault="006B6E2B" w:rsidP="00BE493D">
      <w:pPr>
        <w:spacing w:after="0" w:line="240" w:lineRule="auto"/>
      </w:pPr>
      <w:r>
        <w:separator/>
      </w:r>
    </w:p>
  </w:footnote>
  <w:footnote w:type="continuationSeparator" w:id="0">
    <w:p w14:paraId="3FEB380D" w14:textId="77777777" w:rsidR="006B6E2B" w:rsidRDefault="006B6E2B" w:rsidP="00BE4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6521F36"/>
    <w:multiLevelType w:val="multilevel"/>
    <w:tmpl w:val="1CE2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B6"/>
    <w:rsid w:val="000267E8"/>
    <w:rsid w:val="00047FCC"/>
    <w:rsid w:val="000A7A24"/>
    <w:rsid w:val="00176B5C"/>
    <w:rsid w:val="00213B0B"/>
    <w:rsid w:val="00217A97"/>
    <w:rsid w:val="00235D36"/>
    <w:rsid w:val="00242CCD"/>
    <w:rsid w:val="0025164D"/>
    <w:rsid w:val="0026500E"/>
    <w:rsid w:val="00274B95"/>
    <w:rsid w:val="002A26E2"/>
    <w:rsid w:val="003308F5"/>
    <w:rsid w:val="00383E9D"/>
    <w:rsid w:val="003C79B6"/>
    <w:rsid w:val="003D2ECC"/>
    <w:rsid w:val="004A3235"/>
    <w:rsid w:val="004E1BDE"/>
    <w:rsid w:val="004F71CB"/>
    <w:rsid w:val="00500458"/>
    <w:rsid w:val="00505DB5"/>
    <w:rsid w:val="005F0280"/>
    <w:rsid w:val="0062174D"/>
    <w:rsid w:val="00693522"/>
    <w:rsid w:val="006B6E2B"/>
    <w:rsid w:val="006E602C"/>
    <w:rsid w:val="007853BA"/>
    <w:rsid w:val="007C3D44"/>
    <w:rsid w:val="007D073E"/>
    <w:rsid w:val="008739EC"/>
    <w:rsid w:val="00875656"/>
    <w:rsid w:val="008C4279"/>
    <w:rsid w:val="008C73DC"/>
    <w:rsid w:val="008D113E"/>
    <w:rsid w:val="008E1FEF"/>
    <w:rsid w:val="00902E1E"/>
    <w:rsid w:val="00905905"/>
    <w:rsid w:val="0092404C"/>
    <w:rsid w:val="009A430D"/>
    <w:rsid w:val="009B0A42"/>
    <w:rsid w:val="009B60DF"/>
    <w:rsid w:val="009C6765"/>
    <w:rsid w:val="009D7BC1"/>
    <w:rsid w:val="009F7AD9"/>
    <w:rsid w:val="00A20E4B"/>
    <w:rsid w:val="00A4161D"/>
    <w:rsid w:val="00A8404B"/>
    <w:rsid w:val="00B00021"/>
    <w:rsid w:val="00B04883"/>
    <w:rsid w:val="00B23C6F"/>
    <w:rsid w:val="00BE016F"/>
    <w:rsid w:val="00BE3FDE"/>
    <w:rsid w:val="00BE493D"/>
    <w:rsid w:val="00C0233A"/>
    <w:rsid w:val="00C07B02"/>
    <w:rsid w:val="00C23208"/>
    <w:rsid w:val="00CA4AB6"/>
    <w:rsid w:val="00CB6EB5"/>
    <w:rsid w:val="00D213C5"/>
    <w:rsid w:val="00D350E9"/>
    <w:rsid w:val="00D4425B"/>
    <w:rsid w:val="00D51190"/>
    <w:rsid w:val="00DC6CA0"/>
    <w:rsid w:val="00E04CE1"/>
    <w:rsid w:val="00E33119"/>
    <w:rsid w:val="00E65C25"/>
    <w:rsid w:val="00E94DCA"/>
    <w:rsid w:val="00EC7C0D"/>
    <w:rsid w:val="00EE3A59"/>
    <w:rsid w:val="00EF42E5"/>
    <w:rsid w:val="00EF4FA2"/>
    <w:rsid w:val="00F341F5"/>
    <w:rsid w:val="00F8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FEBB1"/>
  <w15:chartTrackingRefBased/>
  <w15:docId w15:val="{9280744E-FEB4-4150-833D-CAEEB54A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9B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00458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79B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C79B6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79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C79B6"/>
    <w:rPr>
      <w:rFonts w:ascii="Tahoma" w:eastAsia="Calibri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BE016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BE01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3Znak">
    <w:name w:val="Nagłówek 3 Znak"/>
    <w:link w:val="Nagwek3"/>
    <w:uiPriority w:val="99"/>
    <w:rsid w:val="00500458"/>
    <w:rPr>
      <w:rFonts w:ascii="Times New Roman" w:eastAsia="Times New Roman" w:hAnsi="Times New Roman" w:cs="Times New Roman"/>
      <w:b/>
      <w:sz w:val="28"/>
      <w:lang w:eastAsia="en-US"/>
    </w:rPr>
  </w:style>
  <w:style w:type="paragraph" w:styleId="Stopka">
    <w:name w:val="footer"/>
    <w:basedOn w:val="Normalny"/>
    <w:link w:val="StopkaZnak"/>
    <w:unhideWhenUsed/>
    <w:rsid w:val="00EC7C0D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rsid w:val="00EC7C0D"/>
    <w:rPr>
      <w:rFonts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93D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E493D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unhideWhenUsed/>
    <w:rsid w:val="00BE493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8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Magdalena Łyżwa</cp:lastModifiedBy>
  <cp:revision>2</cp:revision>
  <dcterms:created xsi:type="dcterms:W3CDTF">2021-04-01T08:33:00Z</dcterms:created>
  <dcterms:modified xsi:type="dcterms:W3CDTF">2021-04-01T08:33:00Z</dcterms:modified>
</cp:coreProperties>
</file>